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7442EE" w:rsidRDefault="007442EE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42EE" w:rsidRDefault="007442EE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42EE">
        <w:rPr>
          <w:rFonts w:ascii="Times New Roman" w:hAnsi="Times New Roman" w:cs="Times New Roman"/>
          <w:sz w:val="28"/>
          <w:szCs w:val="28"/>
        </w:rPr>
        <w:t>În temeiul prevederilor art. 87 alin.(5), art. 129 alin. (2) litera c) din O.U.G.57/2019 privind Codul Administrativ, Legea 273/2006 a finanțelor publice locale, art.859, art.1650, art.1652 din Legea 287/2009 privind Codul Civil;</w:t>
      </w:r>
    </w:p>
    <w:p w:rsidR="007442EE" w:rsidRDefault="00654CDB" w:rsidP="007442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la baza</w:t>
      </w:r>
      <w:r w:rsidR="0014507B">
        <w:rPr>
          <w:rFonts w:ascii="Times New Roman" w:hAnsi="Times New Roman" w:cs="Times New Roman"/>
          <w:sz w:val="28"/>
          <w:szCs w:val="28"/>
        </w:rPr>
        <w:t xml:space="preserve"> </w:t>
      </w:r>
      <w:r w:rsidR="00C139FB">
        <w:rPr>
          <w:rFonts w:ascii="Times New Roman" w:hAnsi="Times New Roman" w:cs="Times New Roman"/>
          <w:sz w:val="28"/>
          <w:szCs w:val="28"/>
        </w:rPr>
        <w:t>Raportul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nr.          din …….., al Compartimentului Patrimoniu, </w:t>
      </w:r>
      <w:r w:rsidR="007442EE" w:rsidRPr="007442EE">
        <w:rPr>
          <w:rFonts w:ascii="Times New Roman" w:hAnsi="Times New Roman" w:cs="Times New Roman"/>
          <w:sz w:val="28"/>
          <w:szCs w:val="28"/>
        </w:rPr>
        <w:t>prin care se propune achiziționarea terenului în suprafață de 1700 mp, înscris în CF Dej, nr. 64182 cu nr. cadastral 64182 la prețul de 100.507 lei.</w:t>
      </w:r>
    </w:p>
    <w:p w:rsidR="00516FD0" w:rsidRPr="007442EE" w:rsidRDefault="00516FD0" w:rsidP="007442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Pr="00516FD0">
        <w:rPr>
          <w:rFonts w:ascii="Times New Roman" w:hAnsi="Times New Roman" w:cs="Times New Roman"/>
          <w:sz w:val="28"/>
          <w:szCs w:val="28"/>
        </w:rPr>
        <w:t>rocesul verbal al ședinței de negociere, încheiat ca urmare a întrunirii comisiei mixte constituite în baza art.1 din  H.C.L.nr.62/30.06.2021 , în vederea negocierii prețului de vânzare-cumpărare pentru achiziționare imobil identificat în CF Dej nr.64182, cu nr .cadastral 64182 în suprafață de 1700 mp situat în Dej la intersecția străzilor Baia Mare cu Bistriței.</w:t>
      </w:r>
    </w:p>
    <w:p w:rsidR="007442EE" w:rsidRPr="007442EE" w:rsidRDefault="007442EE" w:rsidP="007442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42EE">
        <w:rPr>
          <w:rFonts w:ascii="Times New Roman" w:hAnsi="Times New Roman" w:cs="Times New Roman"/>
          <w:sz w:val="28"/>
          <w:szCs w:val="28"/>
        </w:rPr>
        <w:tab/>
        <w:t>Terenul identificat spre achiziționare , necesar amenajării sensului giratoriu, la intersecția străzilor Baia Mare cu Bistriței, in suprafață de 1700 mp, este situat in intravilan având categoria de folosința "fâneață", proprietar fiind d-nul Ungur Valer.</w:t>
      </w:r>
    </w:p>
    <w:p w:rsidR="007442EE" w:rsidRDefault="007442EE" w:rsidP="007442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42EE">
        <w:rPr>
          <w:rFonts w:ascii="Times New Roman" w:hAnsi="Times New Roman" w:cs="Times New Roman"/>
          <w:sz w:val="28"/>
          <w:szCs w:val="28"/>
        </w:rPr>
        <w:tab/>
        <w:t>Terenul este liber de sarcini.</w:t>
      </w:r>
    </w:p>
    <w:p w:rsidR="007442EE" w:rsidRPr="007442EE" w:rsidRDefault="007442EE" w:rsidP="0074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EE">
        <w:rPr>
          <w:rFonts w:ascii="Times New Roman" w:hAnsi="Times New Roman" w:cs="Times New Roman"/>
          <w:sz w:val="28"/>
          <w:szCs w:val="28"/>
        </w:rPr>
        <w:t xml:space="preserve">In urma  raportului de evaluare întocmit de  evaluator atestat </w:t>
      </w:r>
      <w:proofErr w:type="spellStart"/>
      <w:r w:rsidRPr="007442EE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Pr="007442EE">
        <w:rPr>
          <w:rFonts w:ascii="Times New Roman" w:hAnsi="Times New Roman" w:cs="Times New Roman"/>
          <w:sz w:val="28"/>
          <w:szCs w:val="28"/>
        </w:rPr>
        <w:t xml:space="preserve"> Paul Cosmin si a negocierilor din cadrul comisiei de negociere in vederea efectuării de tranzacții imobiliare, aprobata prin H.C.L.nr.62/30.06.2021, s-a stabilit prețul de achiziționare de 12 Euro/mp la curs BNR din 08.07.2021(respectiv1 euro=4,9268 lei), prețul in lei fiind 100.507 lei.</w:t>
      </w:r>
    </w:p>
    <w:p w:rsidR="007442EE" w:rsidRDefault="007442EE" w:rsidP="00744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EE">
        <w:rPr>
          <w:rFonts w:ascii="Times New Roman" w:hAnsi="Times New Roman" w:cs="Times New Roman"/>
          <w:sz w:val="28"/>
          <w:szCs w:val="28"/>
        </w:rPr>
        <w:tab/>
        <w:t>Suma menționată mai sus va fi alocata din bugetul pe anul 2021.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4507B"/>
    <w:rsid w:val="001D5333"/>
    <w:rsid w:val="00516FD0"/>
    <w:rsid w:val="00654CDB"/>
    <w:rsid w:val="007442EE"/>
    <w:rsid w:val="009F3AB1"/>
    <w:rsid w:val="00C139FB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2021-09-07T07:49:00Z</dcterms:created>
  <dcterms:modified xsi:type="dcterms:W3CDTF">2021-09-08T07:05:00Z</dcterms:modified>
</cp:coreProperties>
</file>